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21E" w:rsidRPr="00F14BB8" w:rsidRDefault="005E121E" w:rsidP="00A7716B">
      <w:pPr>
        <w:pStyle w:val="20"/>
        <w:shd w:val="clear" w:color="auto" w:fill="auto"/>
        <w:tabs>
          <w:tab w:val="left" w:pos="8599"/>
        </w:tabs>
        <w:spacing w:after="0" w:line="240" w:lineRule="auto"/>
        <w:rPr>
          <w:sz w:val="28"/>
          <w:szCs w:val="28"/>
        </w:rPr>
      </w:pPr>
      <w:r w:rsidRPr="00F14BB8">
        <w:rPr>
          <w:sz w:val="28"/>
          <w:szCs w:val="28"/>
        </w:rPr>
        <w:t>СПРАВКА-ОБОСНОВАНИЕ</w:t>
      </w:r>
    </w:p>
    <w:p w:rsidR="00A7716B" w:rsidRPr="00A7716B" w:rsidRDefault="00DA43A9" w:rsidP="00A7716B">
      <w:pPr>
        <w:pStyle w:val="20"/>
        <w:shd w:val="clear" w:color="auto" w:fill="auto"/>
        <w:spacing w:after="0" w:line="240" w:lineRule="auto"/>
        <w:rPr>
          <w:sz w:val="28"/>
          <w:szCs w:val="28"/>
        </w:rPr>
      </w:pPr>
      <w:r w:rsidRPr="00F14BB8">
        <w:rPr>
          <w:sz w:val="28"/>
          <w:szCs w:val="28"/>
        </w:rPr>
        <w:t xml:space="preserve">к проекту </w:t>
      </w:r>
      <w:r w:rsidR="00C679CF" w:rsidRPr="00F14BB8">
        <w:rPr>
          <w:sz w:val="28"/>
          <w:szCs w:val="28"/>
        </w:rPr>
        <w:t xml:space="preserve">постановления Правительства Кыргызской </w:t>
      </w:r>
      <w:r w:rsidR="00CF6939" w:rsidRPr="00F14BB8">
        <w:rPr>
          <w:sz w:val="28"/>
          <w:szCs w:val="28"/>
        </w:rPr>
        <w:t>Республики «</w:t>
      </w:r>
      <w:r w:rsidR="00A7716B" w:rsidRPr="00A7716B">
        <w:rPr>
          <w:sz w:val="28"/>
          <w:szCs w:val="28"/>
        </w:rPr>
        <w:t>Об утверждении Инструкции о порядке начисления и уплаты страховых взносов по государственному социальному страхованию</w:t>
      </w:r>
      <w:r w:rsidR="003B7E0E">
        <w:rPr>
          <w:sz w:val="28"/>
          <w:szCs w:val="28"/>
        </w:rPr>
        <w:t>»</w:t>
      </w:r>
    </w:p>
    <w:p w:rsidR="000467C6" w:rsidRPr="00F14BB8" w:rsidRDefault="000467C6" w:rsidP="00882334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</w:p>
    <w:p w:rsidR="00B33F61" w:rsidRPr="00F14BB8" w:rsidRDefault="005E67F8" w:rsidP="00882334">
      <w:pPr>
        <w:pStyle w:val="20"/>
        <w:shd w:val="clear" w:color="auto" w:fill="auto"/>
        <w:spacing w:after="0" w:line="240" w:lineRule="auto"/>
        <w:ind w:firstLine="708"/>
        <w:jc w:val="both"/>
        <w:rPr>
          <w:sz w:val="28"/>
          <w:szCs w:val="28"/>
        </w:rPr>
      </w:pPr>
      <w:r w:rsidRPr="00F14BB8">
        <w:rPr>
          <w:sz w:val="28"/>
          <w:szCs w:val="28"/>
        </w:rPr>
        <w:t xml:space="preserve">1. </w:t>
      </w:r>
      <w:r w:rsidR="00B33F61" w:rsidRPr="00F14BB8">
        <w:rPr>
          <w:sz w:val="28"/>
          <w:szCs w:val="28"/>
        </w:rPr>
        <w:t>Цели и задачи</w:t>
      </w:r>
    </w:p>
    <w:p w:rsidR="003D06D0" w:rsidRPr="003D06D0" w:rsidRDefault="006048F2" w:rsidP="003D06D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F14BB8">
        <w:rPr>
          <w:rFonts w:ascii="Times New Roman" w:hAnsi="Times New Roman"/>
          <w:sz w:val="28"/>
          <w:szCs w:val="28"/>
        </w:rPr>
        <w:t>Настоящий проект разработан</w:t>
      </w:r>
      <w:r w:rsidR="00A7716B">
        <w:rPr>
          <w:rFonts w:ascii="Times New Roman" w:hAnsi="Times New Roman"/>
          <w:sz w:val="28"/>
          <w:szCs w:val="28"/>
        </w:rPr>
        <w:t xml:space="preserve"> </w:t>
      </w:r>
      <w:r w:rsidRPr="00F14BB8">
        <w:rPr>
          <w:rFonts w:ascii="Times New Roman" w:hAnsi="Times New Roman"/>
          <w:sz w:val="28"/>
          <w:szCs w:val="28"/>
        </w:rPr>
        <w:t>в</w:t>
      </w:r>
      <w:r w:rsidR="00A7716B">
        <w:rPr>
          <w:rFonts w:ascii="Times New Roman" w:hAnsi="Times New Roman"/>
          <w:sz w:val="28"/>
          <w:szCs w:val="28"/>
        </w:rPr>
        <w:t xml:space="preserve"> целях реализации</w:t>
      </w:r>
      <w:r w:rsidRPr="00F14BB8">
        <w:rPr>
          <w:rFonts w:ascii="Times New Roman" w:hAnsi="Times New Roman"/>
          <w:sz w:val="28"/>
          <w:szCs w:val="28"/>
        </w:rPr>
        <w:t xml:space="preserve"> Постановления Правительства Кыргызской Республики «О мерах по передаче функций по администрированию страховых взносов по государственному социальному страхованию</w:t>
      </w:r>
      <w:r w:rsidR="00A7716B">
        <w:rPr>
          <w:rFonts w:ascii="Times New Roman" w:hAnsi="Times New Roman"/>
          <w:sz w:val="28"/>
          <w:szCs w:val="28"/>
        </w:rPr>
        <w:t>»</w:t>
      </w:r>
      <w:r w:rsidRPr="00F14BB8">
        <w:rPr>
          <w:rFonts w:ascii="Times New Roman" w:hAnsi="Times New Roman"/>
          <w:sz w:val="28"/>
          <w:szCs w:val="28"/>
        </w:rPr>
        <w:t xml:space="preserve"> </w:t>
      </w:r>
      <w:r w:rsidR="003D06D0" w:rsidRPr="003D06D0">
        <w:rPr>
          <w:rFonts w:ascii="Times New Roman" w:hAnsi="Times New Roman"/>
          <w:sz w:val="28"/>
          <w:szCs w:val="28"/>
        </w:rPr>
        <w:t>от 31 декабря 2018 года № 648, в соответствии с которым уполномоченным государственным органом имеющим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законодательства по государственному социальному страхованию с 1 января 2019 года определена Г</w:t>
      </w:r>
      <w:r w:rsidR="00F62622">
        <w:rPr>
          <w:rFonts w:ascii="Times New Roman" w:hAnsi="Times New Roman"/>
          <w:sz w:val="28"/>
          <w:szCs w:val="28"/>
        </w:rPr>
        <w:t xml:space="preserve">осударственная налоговая служба </w:t>
      </w:r>
      <w:r w:rsidR="001619F4">
        <w:rPr>
          <w:rFonts w:ascii="Times New Roman" w:hAnsi="Times New Roman"/>
          <w:sz w:val="28"/>
          <w:szCs w:val="28"/>
        </w:rPr>
        <w:t>при Правительстве Кыргызской Республике</w:t>
      </w:r>
      <w:r w:rsidR="00F62622">
        <w:rPr>
          <w:rFonts w:ascii="Times New Roman" w:hAnsi="Times New Roman"/>
          <w:sz w:val="28"/>
          <w:szCs w:val="28"/>
        </w:rPr>
        <w:t xml:space="preserve"> (далее –ГНС)</w:t>
      </w:r>
      <w:r w:rsidR="003D06D0" w:rsidRPr="003D06D0">
        <w:rPr>
          <w:rFonts w:ascii="Times New Roman" w:hAnsi="Times New Roman"/>
          <w:sz w:val="28"/>
          <w:szCs w:val="28"/>
        </w:rPr>
        <w:t xml:space="preserve">. </w:t>
      </w:r>
    </w:p>
    <w:p w:rsidR="00882334" w:rsidRPr="003D06D0" w:rsidRDefault="00A7716B" w:rsidP="003D06D0">
      <w:pPr>
        <w:tabs>
          <w:tab w:val="left" w:pos="6379"/>
        </w:tabs>
        <w:ind w:firstLine="708"/>
        <w:jc w:val="both"/>
        <w:rPr>
          <w:rFonts w:ascii="Times New Roman" w:hAnsi="Times New Roman"/>
          <w:sz w:val="28"/>
          <w:szCs w:val="28"/>
        </w:rPr>
      </w:pPr>
      <w:r w:rsidRPr="003D06D0">
        <w:rPr>
          <w:rFonts w:ascii="Times New Roman" w:hAnsi="Times New Roman"/>
          <w:sz w:val="28"/>
          <w:szCs w:val="28"/>
        </w:rPr>
        <w:t xml:space="preserve">Задачей </w:t>
      </w:r>
      <w:r w:rsidR="00F22A8A">
        <w:rPr>
          <w:rFonts w:ascii="Times New Roman" w:hAnsi="Times New Roman"/>
          <w:sz w:val="28"/>
          <w:szCs w:val="28"/>
        </w:rPr>
        <w:t xml:space="preserve">вносимого </w:t>
      </w:r>
      <w:r w:rsidRPr="003D06D0">
        <w:rPr>
          <w:rFonts w:ascii="Times New Roman" w:hAnsi="Times New Roman"/>
          <w:sz w:val="28"/>
          <w:szCs w:val="28"/>
        </w:rPr>
        <w:t>проекта</w:t>
      </w:r>
      <w:r w:rsidR="00F22A8A">
        <w:rPr>
          <w:rFonts w:ascii="Times New Roman" w:hAnsi="Times New Roman"/>
          <w:sz w:val="28"/>
          <w:szCs w:val="28"/>
        </w:rPr>
        <w:t xml:space="preserve"> нормативного правового акта</w:t>
      </w:r>
      <w:r w:rsidRPr="003D06D0">
        <w:rPr>
          <w:rFonts w:ascii="Times New Roman" w:hAnsi="Times New Roman"/>
          <w:sz w:val="28"/>
          <w:szCs w:val="28"/>
        </w:rPr>
        <w:t xml:space="preserve"> является установлени</w:t>
      </w:r>
      <w:r w:rsidR="003D06D0" w:rsidRPr="003D06D0">
        <w:rPr>
          <w:rFonts w:ascii="Times New Roman" w:hAnsi="Times New Roman"/>
          <w:sz w:val="28"/>
          <w:szCs w:val="28"/>
        </w:rPr>
        <w:t>е</w:t>
      </w:r>
      <w:r w:rsidRPr="003D06D0">
        <w:rPr>
          <w:rFonts w:ascii="Times New Roman" w:hAnsi="Times New Roman"/>
          <w:sz w:val="28"/>
          <w:szCs w:val="28"/>
        </w:rPr>
        <w:t xml:space="preserve"> единого порядка, регламентирующего механизм начисления и уплаты страховых взносов по обязательному государственному социальному страхованию</w:t>
      </w:r>
      <w:r w:rsidR="005F5DBA">
        <w:rPr>
          <w:rFonts w:ascii="Times New Roman" w:hAnsi="Times New Roman"/>
          <w:sz w:val="28"/>
          <w:szCs w:val="28"/>
        </w:rPr>
        <w:t xml:space="preserve"> </w:t>
      </w:r>
      <w:r w:rsidR="005F5DBA" w:rsidRPr="009B2468">
        <w:rPr>
          <w:rFonts w:ascii="Times New Roman" w:hAnsi="Times New Roman"/>
          <w:sz w:val="28"/>
          <w:szCs w:val="28"/>
        </w:rPr>
        <w:t xml:space="preserve">для плательщиков, </w:t>
      </w:r>
      <w:r w:rsidR="007A7893" w:rsidRPr="009B2468">
        <w:rPr>
          <w:rFonts w:ascii="Times New Roman" w:hAnsi="Times New Roman"/>
          <w:sz w:val="28"/>
          <w:szCs w:val="28"/>
        </w:rPr>
        <w:t>ГНС</w:t>
      </w:r>
      <w:r w:rsidRPr="009B2468">
        <w:rPr>
          <w:rFonts w:ascii="Times New Roman" w:hAnsi="Times New Roman"/>
          <w:sz w:val="28"/>
          <w:szCs w:val="28"/>
        </w:rPr>
        <w:t xml:space="preserve"> при осуществлении функций администрирования сбора страховых взносов по государственному социальному страхованию</w:t>
      </w:r>
      <w:r w:rsidR="005F5DBA" w:rsidRPr="009B2468">
        <w:rPr>
          <w:rFonts w:ascii="Times New Roman" w:hAnsi="Times New Roman"/>
          <w:sz w:val="28"/>
          <w:szCs w:val="28"/>
        </w:rPr>
        <w:t xml:space="preserve"> и Социальному фонду при осуществлении функций страховщика.</w:t>
      </w:r>
    </w:p>
    <w:p w:rsidR="00647CE8" w:rsidRDefault="00495340" w:rsidP="00882334">
      <w:pPr>
        <w:pStyle w:val="20"/>
        <w:spacing w:after="0" w:line="240" w:lineRule="auto"/>
        <w:ind w:firstLine="708"/>
        <w:jc w:val="both"/>
        <w:rPr>
          <w:sz w:val="28"/>
          <w:szCs w:val="28"/>
        </w:rPr>
      </w:pPr>
      <w:r w:rsidRPr="00F14BB8">
        <w:rPr>
          <w:sz w:val="28"/>
          <w:szCs w:val="28"/>
        </w:rPr>
        <w:t>2.</w:t>
      </w:r>
      <w:r w:rsidR="00F62622">
        <w:rPr>
          <w:sz w:val="28"/>
          <w:szCs w:val="28"/>
        </w:rPr>
        <w:t xml:space="preserve"> </w:t>
      </w:r>
      <w:r w:rsidR="00647CE8" w:rsidRPr="00F14BB8">
        <w:rPr>
          <w:sz w:val="28"/>
          <w:szCs w:val="28"/>
        </w:rPr>
        <w:t>Описательная часть</w:t>
      </w:r>
    </w:p>
    <w:p w:rsidR="003D06D0" w:rsidRPr="0056308D" w:rsidRDefault="003D06D0" w:rsidP="003D06D0">
      <w:pPr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56308D">
        <w:rPr>
          <w:rFonts w:ascii="Times New Roman" w:hAnsi="Times New Roman"/>
          <w:sz w:val="28"/>
          <w:szCs w:val="28"/>
          <w:lang w:val="ky-KG"/>
        </w:rPr>
        <w:t xml:space="preserve">В соответствии со статьей 2 Закона Кыргызской Республики </w:t>
      </w:r>
      <w:r w:rsidRPr="0056308D">
        <w:rPr>
          <w:rFonts w:ascii="Times New Roman" w:hAnsi="Times New Roman"/>
          <w:sz w:val="28"/>
          <w:szCs w:val="28"/>
          <w:lang w:val="ky-KG"/>
        </w:rPr>
        <w:br/>
      </w:r>
      <w:r w:rsidRPr="0056308D">
        <w:rPr>
          <w:rFonts w:ascii="Times New Roman" w:hAnsi="Times New Roman"/>
          <w:sz w:val="28"/>
          <w:szCs w:val="28"/>
        </w:rPr>
        <w:t>«</w:t>
      </w:r>
      <w:hyperlink r:id="rId7" w:history="1">
        <w:r w:rsidRPr="0056308D">
          <w:rPr>
            <w:rFonts w:ascii="Times New Roman" w:hAnsi="Times New Roman"/>
            <w:sz w:val="28"/>
            <w:szCs w:val="28"/>
          </w:rPr>
          <w:t>О государственном социальном страховании</w:t>
        </w:r>
      </w:hyperlink>
      <w:r w:rsidRPr="0056308D">
        <w:rPr>
          <w:rFonts w:ascii="Times New Roman" w:hAnsi="Times New Roman"/>
          <w:sz w:val="28"/>
          <w:szCs w:val="28"/>
        </w:rPr>
        <w:t>»</w:t>
      </w:r>
      <w:r w:rsidRPr="0056308D">
        <w:rPr>
          <w:rFonts w:ascii="Times New Roman" w:hAnsi="Times New Roman"/>
          <w:sz w:val="28"/>
          <w:szCs w:val="28"/>
          <w:lang w:val="ky-KG"/>
        </w:rPr>
        <w:t xml:space="preserve"> уполномоченный государственный орган - государственный орган Кыргызской Республики, определяемый Правительством Кыргызской Республики, имеющий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вышеуказанного закона  .</w:t>
      </w:r>
    </w:p>
    <w:p w:rsidR="00C242A2" w:rsidRPr="00C242A2" w:rsidRDefault="003D06D0" w:rsidP="00C242A2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C242A2">
        <w:rPr>
          <w:rFonts w:ascii="Times New Roman" w:hAnsi="Times New Roman"/>
          <w:sz w:val="28"/>
          <w:szCs w:val="28"/>
          <w:lang w:val="ky-KG"/>
        </w:rPr>
        <w:t>П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 xml:space="preserve">остановлением Правительства Кыргызской Республики 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br/>
      </w:r>
      <w:r w:rsidR="00A7716B" w:rsidRPr="005F5DBA">
        <w:rPr>
          <w:rFonts w:ascii="Times New Roman" w:hAnsi="Times New Roman"/>
          <w:sz w:val="28"/>
          <w:szCs w:val="28"/>
          <w:lang w:val="ru-RU"/>
        </w:rPr>
        <w:t>«О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 xml:space="preserve"> м</w:t>
      </w:r>
      <w:r w:rsidR="00A7716B" w:rsidRPr="005F5DBA">
        <w:rPr>
          <w:rFonts w:ascii="Times New Roman" w:hAnsi="Times New Roman"/>
          <w:sz w:val="28"/>
          <w:szCs w:val="28"/>
          <w:lang w:val="ru-RU"/>
        </w:rPr>
        <w:t>ерах по передаче функций по администрированию страховых взносов по государственному социальному страхованию»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 xml:space="preserve"> от 31 декабря 2018 года № 648</w:t>
      </w:r>
      <w:r w:rsidR="00A7716B" w:rsidRPr="005F5DBA">
        <w:rPr>
          <w:rFonts w:ascii="Times New Roman" w:hAnsi="Times New Roman"/>
          <w:sz w:val="28"/>
          <w:szCs w:val="28"/>
          <w:lang w:val="ru-RU"/>
        </w:rPr>
        <w:t>,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 xml:space="preserve"> уполномоченным государственным органом имеющим функции и полномочия по сбору страховых взносов, осуществлению контроля исчисления и уплаты страховых взносов, привлечению к ответственности за нарушение требований </w:t>
      </w:r>
      <w:r w:rsidR="001619F4" w:rsidRPr="00C242A2">
        <w:rPr>
          <w:rFonts w:ascii="Times New Roman" w:hAnsi="Times New Roman"/>
          <w:sz w:val="28"/>
          <w:szCs w:val="28"/>
          <w:lang w:val="ky-KG"/>
        </w:rPr>
        <w:t>законодательства по государственному социальному страхованию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 xml:space="preserve"> с 1 января 2019 года определена </w:t>
      </w:r>
      <w:r w:rsidR="00F62622" w:rsidRPr="00C242A2">
        <w:rPr>
          <w:rFonts w:ascii="Times New Roman" w:hAnsi="Times New Roman"/>
          <w:sz w:val="28"/>
          <w:szCs w:val="28"/>
          <w:lang w:val="ky-KG"/>
        </w:rPr>
        <w:t xml:space="preserve">ГНС </w:t>
      </w:r>
      <w:r w:rsidR="007A7893" w:rsidRPr="00C242A2">
        <w:rPr>
          <w:rFonts w:ascii="Times New Roman" w:hAnsi="Times New Roman"/>
          <w:sz w:val="28"/>
          <w:szCs w:val="28"/>
          <w:lang w:val="ky-KG"/>
        </w:rPr>
        <w:t>(далее – УГО)</w:t>
      </w:r>
      <w:r w:rsidR="00A7716B" w:rsidRPr="00C242A2">
        <w:rPr>
          <w:rFonts w:ascii="Times New Roman" w:hAnsi="Times New Roman"/>
          <w:sz w:val="28"/>
          <w:szCs w:val="28"/>
          <w:lang w:val="ky-KG"/>
        </w:rPr>
        <w:t>. С 15 января 2019 года ГНС осуществляет функции и реализовывает права и обязанности УГО, установленные статьей 8-1 Закона Кыргызской Республики «О государственном социальном страховании»</w:t>
      </w:r>
      <w:r w:rsidR="001F1FFD" w:rsidRPr="00C242A2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1F1FFD" w:rsidRPr="009B2468">
        <w:rPr>
          <w:rFonts w:ascii="Times New Roman" w:hAnsi="Times New Roman"/>
          <w:sz w:val="28"/>
          <w:szCs w:val="28"/>
          <w:lang w:val="ky-KG"/>
        </w:rPr>
        <w:t>при этом Социальный фонд реализовывает права и обязанности страховщика в соответствии со статьей 8 данного закона.</w:t>
      </w:r>
      <w:r w:rsidR="001F1FFD" w:rsidRPr="00C242A2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EE4570" w:rsidRDefault="001619F4" w:rsidP="00252F1A">
      <w:pPr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lastRenderedPageBreak/>
        <w:t>Предлагаемым п</w:t>
      </w:r>
      <w:r w:rsidR="003D06D0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>роектом постановления Правительства Кыргызской Республики</w:t>
      </w:r>
      <w:r w:rsidR="0056308D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 </w:t>
      </w:r>
      <w:r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>согласно статье 17</w:t>
      </w:r>
      <w:r w:rsidR="00252F1A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 Закона Кыргызской Республики</w:t>
      </w:r>
      <w:r w:rsidR="003D06D0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 </w:t>
      </w:r>
      <w:r w:rsidR="00252F1A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«О нормативных правовых актах Кыргызской Республики» </w:t>
      </w:r>
      <w:r w:rsidR="003D06D0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предлагается </w:t>
      </w:r>
      <w:r w:rsidR="0056308D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>признать утратившим силу постановление Правительства Кыргызской Республики «Об утверждении Инструкции о порядке регистрации плательщиков, уплаты и учета страховых взносов по обязательному государственному социальному страхованию» от 22 мая 2013 года № 278 и утвердить</w:t>
      </w:r>
      <w:r w:rsidR="003D06D0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 xml:space="preserve"> </w:t>
      </w:r>
      <w:r w:rsidR="00252F1A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>«</w:t>
      </w:r>
      <w:r w:rsidR="0056308D" w:rsidRPr="00C242A2">
        <w:rPr>
          <w:rFonts w:ascii="Times New Roman" w:eastAsiaTheme="minorEastAsia" w:hAnsi="Times New Roman" w:cs="Arial"/>
          <w:color w:val="auto"/>
          <w:sz w:val="28"/>
          <w:szCs w:val="28"/>
          <w:lang w:val="ky-KG" w:eastAsia="en-US"/>
        </w:rPr>
        <w:t>Инструкцию о порядке начисления</w:t>
      </w:r>
      <w:r w:rsidR="0056308D" w:rsidRPr="0056308D">
        <w:rPr>
          <w:rFonts w:ascii="Times New Roman" w:hAnsi="Times New Roman"/>
          <w:sz w:val="28"/>
          <w:szCs w:val="28"/>
          <w:lang w:val="ky-KG"/>
        </w:rPr>
        <w:t xml:space="preserve"> и уплаты страховых взносов по государственному социальному страхованию</w:t>
      </w:r>
      <w:r w:rsidR="00252F1A" w:rsidRPr="0056308D">
        <w:rPr>
          <w:rFonts w:ascii="Times New Roman" w:hAnsi="Times New Roman"/>
          <w:sz w:val="28"/>
          <w:szCs w:val="28"/>
          <w:lang w:val="ky-KG"/>
        </w:rPr>
        <w:t>»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6308D">
        <w:rPr>
          <w:rFonts w:ascii="Times New Roman" w:hAnsi="Times New Roman"/>
          <w:sz w:val="28"/>
          <w:szCs w:val="28"/>
          <w:lang w:val="ky-KG"/>
        </w:rPr>
        <w:t>в новой редакции.</w:t>
      </w:r>
      <w:r w:rsidR="00EE457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B0810" w:rsidRPr="009B2468" w:rsidRDefault="000B0810" w:rsidP="00252F1A">
      <w:pPr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Вместе с тем, </w:t>
      </w:r>
      <w:r w:rsidRPr="009B2468">
        <w:rPr>
          <w:rFonts w:ascii="Times New Roman" w:hAnsi="Times New Roman" w:cs="Times New Roman"/>
          <w:sz w:val="28"/>
          <w:szCs w:val="28"/>
        </w:rPr>
        <w:t>«Порядок постановки на учет и уплаты страховых взносов по обязательному государственному социальному страхованию субъектов, участвующих в проектах развития, финансируемых международными финансовыми организациями», утвержденный постановлением Правительства Кыргызской Республики от 5 июля 2011 года №</w:t>
      </w:r>
      <w:bookmarkStart w:id="0" w:name="_GoBack"/>
      <w:bookmarkEnd w:id="0"/>
      <w:r w:rsidRPr="009B2468">
        <w:rPr>
          <w:rFonts w:ascii="Times New Roman" w:hAnsi="Times New Roman" w:cs="Times New Roman"/>
          <w:sz w:val="28"/>
          <w:szCs w:val="28"/>
        </w:rPr>
        <w:t>363 также</w:t>
      </w:r>
      <w:r w:rsidR="00EE4570" w:rsidRPr="009B2468">
        <w:rPr>
          <w:rFonts w:ascii="Times New Roman" w:hAnsi="Times New Roman"/>
          <w:sz w:val="28"/>
          <w:szCs w:val="28"/>
        </w:rPr>
        <w:t xml:space="preserve"> регулиру</w:t>
      </w:r>
      <w:r w:rsidRPr="009B2468">
        <w:rPr>
          <w:rFonts w:ascii="Times New Roman" w:hAnsi="Times New Roman"/>
          <w:sz w:val="28"/>
          <w:szCs w:val="28"/>
        </w:rPr>
        <w:t>ет</w:t>
      </w:r>
      <w:r w:rsidR="00EE4570" w:rsidRPr="009B2468">
        <w:rPr>
          <w:rFonts w:ascii="Times New Roman" w:hAnsi="Times New Roman"/>
          <w:sz w:val="28"/>
          <w:szCs w:val="28"/>
        </w:rPr>
        <w:t xml:space="preserve"> о</w:t>
      </w:r>
      <w:r w:rsidR="00EE4570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тношения, связанные с регистрацией в органах государственного социального страхования (постановкой на учет), начислением, уплатой, учетом страховых взносов и отчетностью по обязательному государственному социальному страхованию субъектов, участвующих в проектах развития, финансируемых международными финансовыми организациями, с учетом  условий, оговоренных в международных соглашениях, вступивших в установленном законом порядке в силу, участником которых является Кыргызская Республика в отношении социального страхования. Тем самым </w:t>
      </w:r>
      <w:r w:rsidR="00C01568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подпадают под общие нормы и </w:t>
      </w:r>
      <w:r w:rsidR="00EE4570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>дублируют</w:t>
      </w:r>
      <w:r w:rsidR="00C01568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 положения</w:t>
      </w:r>
      <w:r w:rsidR="00EE4570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, отраженные в </w:t>
      </w:r>
      <w:r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предлагаемом </w:t>
      </w:r>
      <w:r w:rsidR="00EE4570"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>проекте Инструкции о порядке начисления и уплаты страховых взносов по государственному социальному страхованию</w:t>
      </w:r>
      <w:r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 xml:space="preserve">. </w:t>
      </w:r>
    </w:p>
    <w:p w:rsidR="00A7716B" w:rsidRPr="009B2468" w:rsidRDefault="000B0810" w:rsidP="00252F1A">
      <w:pPr>
        <w:ind w:firstLine="708"/>
        <w:jc w:val="both"/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</w:pPr>
      <w:r w:rsidRPr="009B2468">
        <w:rPr>
          <w:rFonts w:ascii="Times New Roman" w:eastAsiaTheme="minorEastAsia" w:hAnsi="Times New Roman" w:cs="Times New Roman"/>
          <w:color w:val="auto"/>
          <w:sz w:val="28"/>
          <w:szCs w:val="28"/>
          <w:lang w:eastAsia="en-US"/>
        </w:rPr>
        <w:t>В связи с чем, а также в целях оптимизации нормативной правовой базы в сфере государственного социального страхования проектом</w:t>
      </w:r>
      <w:r w:rsidRPr="009B2468">
        <w:rPr>
          <w:rFonts w:ascii="Times New Roman" w:hAnsi="Times New Roman"/>
          <w:sz w:val="28"/>
          <w:szCs w:val="28"/>
          <w:lang w:val="ky-KG"/>
        </w:rPr>
        <w:t xml:space="preserve"> постановления предлагается признать утратившим силу </w:t>
      </w:r>
      <w:r w:rsidRPr="009B2468">
        <w:rPr>
          <w:rFonts w:ascii="Times New Roman" w:hAnsi="Times New Roman" w:cs="Times New Roman"/>
          <w:sz w:val="28"/>
          <w:szCs w:val="28"/>
        </w:rPr>
        <w:t>абзац третий пункта 1 постановления Правительства Кыргызской Республики «О некоторых вопросах в сфере государственного социального страхования» от 5 июля 2011 года № 363, согласно которому утвержден «Порядок постановки на учет и уплаты страховых взносов по обязательному государственному социальному страхованию субъектов, участвующих в проектах развития, финансируемых международными финансовыми организациями».</w:t>
      </w:r>
    </w:p>
    <w:p w:rsidR="00252F1A" w:rsidRDefault="003B7E0E" w:rsidP="00252F1A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56308D">
        <w:rPr>
          <w:rFonts w:ascii="Times New Roman" w:hAnsi="Times New Roman"/>
          <w:sz w:val="28"/>
          <w:szCs w:val="28"/>
          <w:lang w:val="ky-KG"/>
        </w:rPr>
        <w:t>«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Инструкция </w:t>
      </w:r>
      <w:r w:rsidR="00252F1A" w:rsidRPr="0056308D">
        <w:rPr>
          <w:rFonts w:ascii="Times New Roman" w:hAnsi="Times New Roman"/>
          <w:sz w:val="28"/>
          <w:szCs w:val="28"/>
          <w:lang w:val="ky-KG"/>
        </w:rPr>
        <w:t>о порядке начисления и уплаты страховых взносов по государственному социальному страхованию</w:t>
      </w:r>
      <w:r w:rsidRPr="0056308D">
        <w:rPr>
          <w:rFonts w:ascii="Times New Roman" w:hAnsi="Times New Roman"/>
          <w:sz w:val="28"/>
          <w:szCs w:val="28"/>
          <w:lang w:val="ky-KG"/>
        </w:rPr>
        <w:t>»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разработана межведомственной рабочей группой, образованной совместным Приказом Министерства экономики</w:t>
      </w:r>
      <w:r w:rsidR="00F62622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№60, ГНС при Правительстве К</w:t>
      </w:r>
      <w:r w:rsidR="00F62622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252F1A">
        <w:rPr>
          <w:rFonts w:ascii="Times New Roman" w:hAnsi="Times New Roman"/>
          <w:sz w:val="28"/>
          <w:szCs w:val="28"/>
          <w:lang w:val="ky-KG"/>
        </w:rPr>
        <w:t>Р</w:t>
      </w:r>
      <w:r w:rsidR="00F62622">
        <w:rPr>
          <w:rFonts w:ascii="Times New Roman" w:hAnsi="Times New Roman"/>
          <w:sz w:val="28"/>
          <w:szCs w:val="28"/>
          <w:lang w:val="ky-KG"/>
        </w:rPr>
        <w:t>еспублики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№36, Социального фонда К</w:t>
      </w:r>
      <w:r w:rsidR="00F62622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252F1A">
        <w:rPr>
          <w:rFonts w:ascii="Times New Roman" w:hAnsi="Times New Roman"/>
          <w:sz w:val="28"/>
          <w:szCs w:val="28"/>
          <w:lang w:val="ky-KG"/>
        </w:rPr>
        <w:t>Р</w:t>
      </w:r>
      <w:r w:rsidR="00F62622">
        <w:rPr>
          <w:rFonts w:ascii="Times New Roman" w:hAnsi="Times New Roman"/>
          <w:sz w:val="28"/>
          <w:szCs w:val="28"/>
          <w:lang w:val="ky-KG"/>
        </w:rPr>
        <w:t>еспублики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№38-п, Нацстаткомитета К</w:t>
      </w:r>
      <w:r w:rsidR="00F62622">
        <w:rPr>
          <w:rFonts w:ascii="Times New Roman" w:hAnsi="Times New Roman"/>
          <w:sz w:val="28"/>
          <w:szCs w:val="28"/>
          <w:lang w:val="ky-KG"/>
        </w:rPr>
        <w:t xml:space="preserve">ыргызской </w:t>
      </w:r>
      <w:r w:rsidR="00252F1A">
        <w:rPr>
          <w:rFonts w:ascii="Times New Roman" w:hAnsi="Times New Roman"/>
          <w:sz w:val="28"/>
          <w:szCs w:val="28"/>
          <w:lang w:val="ky-KG"/>
        </w:rPr>
        <w:t>Р</w:t>
      </w:r>
      <w:r w:rsidR="00F62622">
        <w:rPr>
          <w:rFonts w:ascii="Times New Roman" w:hAnsi="Times New Roman"/>
          <w:sz w:val="28"/>
          <w:szCs w:val="28"/>
          <w:lang w:val="ky-KG"/>
        </w:rPr>
        <w:t>еспублики</w:t>
      </w:r>
      <w:r w:rsidR="00252F1A">
        <w:rPr>
          <w:rFonts w:ascii="Times New Roman" w:hAnsi="Times New Roman"/>
          <w:sz w:val="28"/>
          <w:szCs w:val="28"/>
          <w:lang w:val="ky-KG"/>
        </w:rPr>
        <w:t xml:space="preserve"> №15. </w:t>
      </w:r>
    </w:p>
    <w:p w:rsidR="00130F02" w:rsidRPr="009B2468" w:rsidRDefault="00F22A8A" w:rsidP="00130F02">
      <w:pPr>
        <w:pStyle w:val="tkTekst"/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Так, предлагаемой Инструкцией устанавливается порядок постановки на учет плательщиков страховых взносов в органах страховщика на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основании уведомления УГО с присвоенными реквизитами плат</w:t>
      </w:r>
      <w:r w:rsidR="00A44E79">
        <w:rPr>
          <w:rFonts w:ascii="Times New Roman" w:hAnsi="Times New Roman"/>
          <w:sz w:val="28"/>
          <w:szCs w:val="28"/>
          <w:lang w:val="ky-KG"/>
        </w:rPr>
        <w:t>е</w:t>
      </w:r>
      <w:r>
        <w:rPr>
          <w:rFonts w:ascii="Times New Roman" w:hAnsi="Times New Roman"/>
          <w:sz w:val="28"/>
          <w:szCs w:val="28"/>
          <w:lang w:val="ky-KG"/>
        </w:rPr>
        <w:t>льщик</w:t>
      </w:r>
      <w:r w:rsidR="00A44E79">
        <w:rPr>
          <w:rFonts w:ascii="Times New Roman" w:hAnsi="Times New Roman"/>
          <w:sz w:val="28"/>
          <w:szCs w:val="28"/>
          <w:lang w:val="ky-KG"/>
        </w:rPr>
        <w:t xml:space="preserve">ов. Кроме того, устанавливается порядок начисления и уплаты страховых взносов для юридических лиц и работающих в них физических лиц, </w:t>
      </w:r>
      <w:r w:rsidR="00130F02" w:rsidRPr="009B2468">
        <w:rPr>
          <w:rFonts w:ascii="Times New Roman" w:hAnsi="Times New Roman"/>
          <w:sz w:val="28"/>
          <w:szCs w:val="28"/>
          <w:lang w:val="ky-KG"/>
        </w:rPr>
        <w:t>для организаций, созданных в соответствии с международными соглашениями, международными проектами, субъектами, участвующих в проектах развития, финансируемых международными финансовыми организациями,</w:t>
      </w:r>
    </w:p>
    <w:p w:rsidR="00F22A8A" w:rsidRPr="0056308D" w:rsidRDefault="00A44E79" w:rsidP="00130F02">
      <w:pPr>
        <w:pStyle w:val="tkTekst"/>
        <w:spacing w:after="0" w:line="240" w:lineRule="auto"/>
        <w:ind w:firstLine="0"/>
        <w:rPr>
          <w:rFonts w:ascii="Times New Roman" w:hAnsi="Times New Roman"/>
          <w:sz w:val="28"/>
          <w:szCs w:val="28"/>
          <w:lang w:val="ky-KG"/>
        </w:rPr>
      </w:pPr>
      <w:r w:rsidRPr="009B2468">
        <w:rPr>
          <w:rFonts w:ascii="Times New Roman" w:hAnsi="Times New Roman"/>
          <w:sz w:val="28"/>
          <w:szCs w:val="28"/>
          <w:lang w:val="ky-KG"/>
        </w:rPr>
        <w:t>для крестьянских (фермерских) хозяйств, сельскохозяйственных</w:t>
      </w:r>
      <w:r>
        <w:rPr>
          <w:rFonts w:ascii="Times New Roman" w:hAnsi="Times New Roman"/>
          <w:sz w:val="28"/>
          <w:szCs w:val="28"/>
          <w:lang w:val="ky-KG"/>
        </w:rPr>
        <w:t xml:space="preserve"> кооперативов, индивидуальных предпринимателей и физических лиц, порядок составления и предоставления отчета по средствам государственного социального страхования, порядок уплаты страховых взносов, пени и штрафов, а также прописывается ответственность за правильность начисления, своевременность уплаты и перечисления страховых взносов в соответствии с Кодексом Кыргызской Республики </w:t>
      </w:r>
      <w:r w:rsidRPr="0056308D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О нарушениях</w:t>
      </w:r>
      <w:r w:rsidRPr="0056308D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 xml:space="preserve"> и Законом Кыргызской Республики </w:t>
      </w:r>
      <w:r w:rsidRPr="0056308D">
        <w:rPr>
          <w:rFonts w:ascii="Times New Roman" w:hAnsi="Times New Roman"/>
          <w:sz w:val="28"/>
          <w:szCs w:val="28"/>
          <w:lang w:val="ky-KG"/>
        </w:rPr>
        <w:t>«</w:t>
      </w:r>
      <w:r>
        <w:rPr>
          <w:rFonts w:ascii="Times New Roman" w:hAnsi="Times New Roman"/>
          <w:sz w:val="28"/>
          <w:szCs w:val="28"/>
          <w:lang w:val="ky-KG"/>
        </w:rPr>
        <w:t>О государственном социальном страховании</w:t>
      </w:r>
      <w:r w:rsidRPr="0056308D">
        <w:rPr>
          <w:rFonts w:ascii="Times New Roman" w:hAnsi="Times New Roman"/>
          <w:sz w:val="28"/>
          <w:szCs w:val="28"/>
          <w:lang w:val="ky-KG"/>
        </w:rPr>
        <w:t>»</w:t>
      </w:r>
      <w:r>
        <w:rPr>
          <w:rFonts w:ascii="Times New Roman" w:hAnsi="Times New Roman"/>
          <w:sz w:val="28"/>
          <w:szCs w:val="28"/>
          <w:lang w:val="ky-KG"/>
        </w:rPr>
        <w:t>.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Принятие данного проекта </w:t>
      </w:r>
      <w:r w:rsidR="00F62622">
        <w:rPr>
          <w:rFonts w:ascii="Times New Roman UniToktom" w:eastAsia="Times New Roman" w:hAnsi="Times New Roman UniToktom"/>
          <w:bCs/>
          <w:sz w:val="28"/>
          <w:szCs w:val="28"/>
        </w:rPr>
        <w:t>постановления Правительства</w:t>
      </w: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 xml:space="preserve"> Кыргызской Республики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4. Информация о результатах общественного обсуждения</w:t>
      </w:r>
    </w:p>
    <w:p w:rsidR="003B7E0E" w:rsidRDefault="00F14BB8" w:rsidP="00F14BB8">
      <w:pPr>
        <w:ind w:firstLine="708"/>
        <w:jc w:val="both"/>
        <w:rPr>
          <w:rFonts w:ascii="Times New Roman UniToktom" w:eastAsia="Times New Roman" w:hAnsi="Times New Roman UniToktom"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Для обеспечения </w:t>
      </w:r>
      <w:r w:rsidR="00C9199A" w:rsidRPr="00F14BB8">
        <w:rPr>
          <w:rFonts w:ascii="Times New Roman UniToktom" w:eastAsia="Times New Roman" w:hAnsi="Times New Roman UniToktom"/>
          <w:sz w:val="28"/>
          <w:szCs w:val="28"/>
        </w:rPr>
        <w:t>общественного обсуждения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и реализации статьи 22 Закона Кыргызской Республики «О нормативных правовых </w:t>
      </w:r>
      <w:r w:rsidR="00C9199A" w:rsidRPr="00F14BB8">
        <w:rPr>
          <w:rFonts w:ascii="Times New Roman UniToktom" w:eastAsia="Times New Roman" w:hAnsi="Times New Roman UniToktom"/>
          <w:sz w:val="28"/>
          <w:szCs w:val="28"/>
        </w:rPr>
        <w:t>актах Кыргызской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Республики», проект размещен на </w:t>
      </w:r>
      <w:r w:rsidR="00C9199A" w:rsidRPr="00F14BB8">
        <w:rPr>
          <w:rFonts w:ascii="Times New Roman UniToktom" w:eastAsia="Times New Roman" w:hAnsi="Times New Roman UniToktom"/>
          <w:sz w:val="28"/>
          <w:szCs w:val="28"/>
        </w:rPr>
        <w:t>официальном сайте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Правительства Кыргызской Республики</w:t>
      </w:r>
      <w:r w:rsidR="003B7E0E">
        <w:rPr>
          <w:rFonts w:ascii="Times New Roman UniToktom" w:eastAsia="Times New Roman" w:hAnsi="Times New Roman UniToktom"/>
          <w:sz w:val="28"/>
          <w:szCs w:val="28"/>
        </w:rPr>
        <w:t xml:space="preserve"> «____»</w:t>
      </w:r>
      <w:r w:rsidR="00CF6939">
        <w:rPr>
          <w:rFonts w:ascii="Times New Roman UniToktom" w:eastAsia="Times New Roman" w:hAnsi="Times New Roman UniToktom"/>
          <w:sz w:val="28"/>
          <w:szCs w:val="28"/>
        </w:rPr>
        <w:t xml:space="preserve"> </w:t>
      </w:r>
      <w:r w:rsidR="003B7E0E">
        <w:rPr>
          <w:rFonts w:ascii="Times New Roman UniToktom" w:eastAsia="Times New Roman" w:hAnsi="Times New Roman UniToktom"/>
          <w:sz w:val="28"/>
          <w:szCs w:val="28"/>
        </w:rPr>
        <w:t>________ 2019г.</w:t>
      </w:r>
      <w:r w:rsidRPr="00F14BB8">
        <w:rPr>
          <w:rFonts w:ascii="Times New Roman UniToktom" w:eastAsia="Times New Roman" w:hAnsi="Times New Roman UniToktom"/>
          <w:sz w:val="28"/>
          <w:szCs w:val="28"/>
        </w:rPr>
        <w:t xml:space="preserve"> 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5. Анализ соответствия проекта законодательству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6. Информация о необходимости финансирования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 xml:space="preserve">Принятие настоящего проекта Закона Кыргызской Республики не </w:t>
      </w:r>
      <w:r w:rsidRPr="00497D80">
        <w:rPr>
          <w:rFonts w:ascii="Times New Roman UniToktom" w:eastAsia="Times New Roman" w:hAnsi="Times New Roman UniToktom"/>
          <w:bCs/>
          <w:sz w:val="28"/>
          <w:szCs w:val="28"/>
        </w:rPr>
        <w:t>потребует</w:t>
      </w:r>
      <w:r w:rsidRPr="00F14BB8">
        <w:rPr>
          <w:sz w:val="28"/>
          <w:szCs w:val="28"/>
        </w:rPr>
        <w:t xml:space="preserve"> </w:t>
      </w:r>
      <w:r w:rsidRPr="00F14BB8">
        <w:rPr>
          <w:rFonts w:ascii="Times New Roman UniToktom" w:eastAsia="Times New Roman" w:hAnsi="Times New Roman UniToktom"/>
          <w:bCs/>
          <w:sz w:val="28"/>
          <w:szCs w:val="28"/>
        </w:rPr>
        <w:t>дополнительных финансовых затрат из республиканского бюджета.</w:t>
      </w:r>
    </w:p>
    <w:p w:rsidR="00F14BB8" w:rsidRPr="00F14BB8" w:rsidRDefault="00F14BB8" w:rsidP="00F14BB8">
      <w:pPr>
        <w:ind w:firstLine="708"/>
        <w:jc w:val="both"/>
        <w:rPr>
          <w:rFonts w:ascii="Times New Roman UniToktom" w:eastAsia="Times New Roman" w:hAnsi="Times New Roman UniToktom"/>
          <w:bCs/>
          <w:sz w:val="28"/>
          <w:szCs w:val="28"/>
        </w:rPr>
      </w:pPr>
      <w:r w:rsidRPr="00F14BB8">
        <w:rPr>
          <w:rFonts w:ascii="Times New Roman UniToktom" w:eastAsia="Times New Roman" w:hAnsi="Times New Roman UniToktom"/>
          <w:b/>
          <w:bCs/>
          <w:sz w:val="28"/>
          <w:szCs w:val="28"/>
        </w:rPr>
        <w:t>7. Информация об анализе регулятивного воздействия</w:t>
      </w:r>
    </w:p>
    <w:p w:rsidR="00C242A2" w:rsidRDefault="00F14BB8" w:rsidP="00F14BB8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9B2468">
        <w:rPr>
          <w:rFonts w:ascii="Times New Roman" w:hAnsi="Times New Roman"/>
          <w:sz w:val="28"/>
          <w:szCs w:val="28"/>
        </w:rPr>
        <w:t xml:space="preserve">В связи с тем, что предлагаемый проект </w:t>
      </w:r>
      <w:r w:rsidR="00EF1FF1" w:rsidRPr="009B2468">
        <w:rPr>
          <w:rFonts w:ascii="Times New Roman" w:hAnsi="Times New Roman"/>
          <w:sz w:val="28"/>
          <w:szCs w:val="28"/>
        </w:rPr>
        <w:t>нормативного правового акта не направлен на введение новых норм по регулированию предпринимательской деятельности</w:t>
      </w:r>
      <w:r w:rsidR="00C242A2" w:rsidRPr="009B2468">
        <w:rPr>
          <w:rFonts w:ascii="Times New Roman" w:hAnsi="Times New Roman"/>
          <w:sz w:val="28"/>
          <w:szCs w:val="28"/>
        </w:rPr>
        <w:t xml:space="preserve"> проведение анализа регулятивного воздействия в соответствии со статьей 19 Закона Кыргызской Республики «О нормативных правовых актах Кыргызской Республики» не требуется.</w:t>
      </w:r>
      <w:r w:rsidR="00C242A2">
        <w:rPr>
          <w:rFonts w:ascii="Times New Roman" w:hAnsi="Times New Roman"/>
          <w:sz w:val="28"/>
          <w:szCs w:val="28"/>
        </w:rPr>
        <w:t xml:space="preserve"> </w:t>
      </w:r>
    </w:p>
    <w:p w:rsidR="008262ED" w:rsidRDefault="008262ED" w:rsidP="0088233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094E" w:rsidRPr="00FA094E" w:rsidRDefault="008262ED" w:rsidP="008823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FA094E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="009B2468">
        <w:rPr>
          <w:rFonts w:ascii="Times New Roman" w:hAnsi="Times New Roman" w:cs="Times New Roman"/>
          <w:b/>
          <w:sz w:val="28"/>
          <w:szCs w:val="28"/>
        </w:rPr>
        <w:t>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094E">
        <w:rPr>
          <w:rFonts w:ascii="Times New Roman" w:hAnsi="Times New Roman" w:cs="Times New Roman"/>
          <w:b/>
          <w:sz w:val="28"/>
          <w:szCs w:val="28"/>
        </w:rPr>
        <w:t>Социального фонда</w:t>
      </w:r>
      <w:r w:rsidR="00FA094E">
        <w:rPr>
          <w:rFonts w:ascii="Times New Roman" w:hAnsi="Times New Roman" w:cs="Times New Roman"/>
          <w:b/>
          <w:sz w:val="28"/>
          <w:szCs w:val="28"/>
        </w:rPr>
        <w:tab/>
      </w:r>
      <w:r w:rsidR="00FA094E">
        <w:rPr>
          <w:rFonts w:ascii="Times New Roman" w:hAnsi="Times New Roman" w:cs="Times New Roman"/>
          <w:b/>
          <w:sz w:val="28"/>
          <w:szCs w:val="28"/>
        </w:rPr>
        <w:tab/>
      </w:r>
      <w:r w:rsidR="00FA094E">
        <w:rPr>
          <w:rFonts w:ascii="Times New Roman" w:hAnsi="Times New Roman" w:cs="Times New Roman"/>
          <w:b/>
          <w:sz w:val="28"/>
          <w:szCs w:val="28"/>
        </w:rPr>
        <w:tab/>
      </w:r>
      <w:r w:rsidR="00CF6939">
        <w:rPr>
          <w:rFonts w:ascii="Times New Roman" w:hAnsi="Times New Roman" w:cs="Times New Roman"/>
          <w:b/>
          <w:sz w:val="28"/>
          <w:szCs w:val="28"/>
        </w:rPr>
        <w:tab/>
      </w:r>
      <w:r w:rsidR="009B2468">
        <w:rPr>
          <w:rFonts w:ascii="Times New Roman" w:hAnsi="Times New Roman" w:cs="Times New Roman"/>
          <w:b/>
          <w:sz w:val="28"/>
          <w:szCs w:val="28"/>
        </w:rPr>
        <w:t>М. Ирсалиев</w:t>
      </w:r>
    </w:p>
    <w:sectPr w:rsidR="00FA094E" w:rsidRPr="00FA094E" w:rsidSect="00882334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1CAD" w:rsidRDefault="00BF1CAD">
      <w:r>
        <w:separator/>
      </w:r>
    </w:p>
  </w:endnote>
  <w:endnote w:type="continuationSeparator" w:id="0">
    <w:p w:rsidR="00BF1CAD" w:rsidRDefault="00BF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A0007AAF" w:usb1="4000387A" w:usb2="0000002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1CAD" w:rsidRDefault="00BF1CAD">
      <w:r>
        <w:separator/>
      </w:r>
    </w:p>
  </w:footnote>
  <w:footnote w:type="continuationSeparator" w:id="0">
    <w:p w:rsidR="00BF1CAD" w:rsidRDefault="00BF1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  <w:r>
      <w:rPr>
        <w:noProof/>
        <w:lang w:val="en-US" w:eastAsia="en-US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BC132BD" wp14:editId="6DC45E4A">
              <wp:simplePos x="0" y="0"/>
              <wp:positionH relativeFrom="page">
                <wp:posOffset>6277610</wp:posOffset>
              </wp:positionH>
              <wp:positionV relativeFrom="page">
                <wp:posOffset>1322070</wp:posOffset>
              </wp:positionV>
              <wp:extent cx="588010" cy="158750"/>
              <wp:effectExtent l="635" t="0" r="1905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01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F00BE" w:rsidRDefault="00DF00BE">
                          <w:r>
                            <w:rPr>
                              <w:rStyle w:val="a4"/>
                              <w:rFonts w:eastAsia="Courier New"/>
                              <w:b w:val="0"/>
                              <w:bCs w:val="0"/>
                            </w:rPr>
                            <w:t>Проект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C132BD"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6" type="#_x0000_t202" style="position:absolute;margin-left:494.3pt;margin-top:104.1pt;width:46.3pt;height:12.5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" filled="f" stroked="f">
              <v:textbox style="mso-fit-shape-to-text:t" inset="0,0,0,0">
                <w:txbxContent>
                  <w:p w:rsidR="00DF00BE" w:rsidRDefault="00DF00BE">
                    <w:r>
                      <w:rPr>
                        <w:rStyle w:val="a4"/>
                        <w:rFonts w:eastAsia="Courier New"/>
                        <w:b w:val="0"/>
                        <w:bCs w:val="0"/>
                      </w:rPr>
                      <w:t>Проект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0BE" w:rsidRDefault="00DF00B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665"/>
    <w:rsid w:val="0003556C"/>
    <w:rsid w:val="000467C6"/>
    <w:rsid w:val="000614DF"/>
    <w:rsid w:val="00073C0C"/>
    <w:rsid w:val="00085EF9"/>
    <w:rsid w:val="000950F5"/>
    <w:rsid w:val="000978D4"/>
    <w:rsid w:val="000B0810"/>
    <w:rsid w:val="000E199D"/>
    <w:rsid w:val="0010372F"/>
    <w:rsid w:val="00130F02"/>
    <w:rsid w:val="00143FDD"/>
    <w:rsid w:val="001619F4"/>
    <w:rsid w:val="00185E1C"/>
    <w:rsid w:val="001A58BE"/>
    <w:rsid w:val="001C41CB"/>
    <w:rsid w:val="001D6E72"/>
    <w:rsid w:val="001E3D96"/>
    <w:rsid w:val="001E479A"/>
    <w:rsid w:val="001F1FFD"/>
    <w:rsid w:val="002264BB"/>
    <w:rsid w:val="00227187"/>
    <w:rsid w:val="00242437"/>
    <w:rsid w:val="00251128"/>
    <w:rsid w:val="00252F1A"/>
    <w:rsid w:val="00255912"/>
    <w:rsid w:val="002B1C8A"/>
    <w:rsid w:val="002E3640"/>
    <w:rsid w:val="002E58DD"/>
    <w:rsid w:val="00314F5A"/>
    <w:rsid w:val="00371D7F"/>
    <w:rsid w:val="00372162"/>
    <w:rsid w:val="003B7E0E"/>
    <w:rsid w:val="003C27D2"/>
    <w:rsid w:val="003D06D0"/>
    <w:rsid w:val="003D3BEF"/>
    <w:rsid w:val="003E46FD"/>
    <w:rsid w:val="00410C58"/>
    <w:rsid w:val="00441406"/>
    <w:rsid w:val="004426D3"/>
    <w:rsid w:val="00453164"/>
    <w:rsid w:val="0045428B"/>
    <w:rsid w:val="004812B5"/>
    <w:rsid w:val="00495340"/>
    <w:rsid w:val="00496C62"/>
    <w:rsid w:val="00497D80"/>
    <w:rsid w:val="004A43D8"/>
    <w:rsid w:val="0050233D"/>
    <w:rsid w:val="00510A5D"/>
    <w:rsid w:val="005345A9"/>
    <w:rsid w:val="0056308D"/>
    <w:rsid w:val="005B1E59"/>
    <w:rsid w:val="005C3E06"/>
    <w:rsid w:val="005D6481"/>
    <w:rsid w:val="005E121E"/>
    <w:rsid w:val="005E67F8"/>
    <w:rsid w:val="005F5DBA"/>
    <w:rsid w:val="006048F2"/>
    <w:rsid w:val="00605FC0"/>
    <w:rsid w:val="00614048"/>
    <w:rsid w:val="00614634"/>
    <w:rsid w:val="00647CE8"/>
    <w:rsid w:val="0065422E"/>
    <w:rsid w:val="00655535"/>
    <w:rsid w:val="00660311"/>
    <w:rsid w:val="006E736A"/>
    <w:rsid w:val="00717BA1"/>
    <w:rsid w:val="007239D6"/>
    <w:rsid w:val="0074558C"/>
    <w:rsid w:val="007770D0"/>
    <w:rsid w:val="007A7893"/>
    <w:rsid w:val="007C4A36"/>
    <w:rsid w:val="007E1569"/>
    <w:rsid w:val="00813665"/>
    <w:rsid w:val="008165AB"/>
    <w:rsid w:val="008262ED"/>
    <w:rsid w:val="00831B15"/>
    <w:rsid w:val="00835B24"/>
    <w:rsid w:val="00855BDF"/>
    <w:rsid w:val="00882334"/>
    <w:rsid w:val="00896BEE"/>
    <w:rsid w:val="008A1F3C"/>
    <w:rsid w:val="008B0108"/>
    <w:rsid w:val="008B7F90"/>
    <w:rsid w:val="008C45C3"/>
    <w:rsid w:val="008D41B0"/>
    <w:rsid w:val="008E23B5"/>
    <w:rsid w:val="00902C48"/>
    <w:rsid w:val="009478D3"/>
    <w:rsid w:val="009B2468"/>
    <w:rsid w:val="009B365C"/>
    <w:rsid w:val="009B7859"/>
    <w:rsid w:val="009B7FE9"/>
    <w:rsid w:val="009D6BC0"/>
    <w:rsid w:val="009E196F"/>
    <w:rsid w:val="00A07A2D"/>
    <w:rsid w:val="00A35C12"/>
    <w:rsid w:val="00A36350"/>
    <w:rsid w:val="00A36399"/>
    <w:rsid w:val="00A37B1D"/>
    <w:rsid w:val="00A436E6"/>
    <w:rsid w:val="00A44E79"/>
    <w:rsid w:val="00A52231"/>
    <w:rsid w:val="00A52976"/>
    <w:rsid w:val="00A545ED"/>
    <w:rsid w:val="00A7716B"/>
    <w:rsid w:val="00A94866"/>
    <w:rsid w:val="00AA2E4D"/>
    <w:rsid w:val="00AD24D3"/>
    <w:rsid w:val="00B33F61"/>
    <w:rsid w:val="00B35FD5"/>
    <w:rsid w:val="00B539DD"/>
    <w:rsid w:val="00B70EB6"/>
    <w:rsid w:val="00B860CC"/>
    <w:rsid w:val="00B971DB"/>
    <w:rsid w:val="00BA5B08"/>
    <w:rsid w:val="00BB3949"/>
    <w:rsid w:val="00BD25EC"/>
    <w:rsid w:val="00BD4776"/>
    <w:rsid w:val="00BD6CBA"/>
    <w:rsid w:val="00BE39C3"/>
    <w:rsid w:val="00BF1CAD"/>
    <w:rsid w:val="00C01568"/>
    <w:rsid w:val="00C242A2"/>
    <w:rsid w:val="00C31FF4"/>
    <w:rsid w:val="00C33F69"/>
    <w:rsid w:val="00C455D0"/>
    <w:rsid w:val="00C47C9F"/>
    <w:rsid w:val="00C662A1"/>
    <w:rsid w:val="00C679CF"/>
    <w:rsid w:val="00C90BD1"/>
    <w:rsid w:val="00C9199A"/>
    <w:rsid w:val="00CA329F"/>
    <w:rsid w:val="00CB470D"/>
    <w:rsid w:val="00CE7ECD"/>
    <w:rsid w:val="00CF35D2"/>
    <w:rsid w:val="00CF6939"/>
    <w:rsid w:val="00D135CF"/>
    <w:rsid w:val="00D270F2"/>
    <w:rsid w:val="00D33DEF"/>
    <w:rsid w:val="00D378ED"/>
    <w:rsid w:val="00D92C9B"/>
    <w:rsid w:val="00DA3C9F"/>
    <w:rsid w:val="00DA43A9"/>
    <w:rsid w:val="00DD775A"/>
    <w:rsid w:val="00DE55B0"/>
    <w:rsid w:val="00DF00BE"/>
    <w:rsid w:val="00E04637"/>
    <w:rsid w:val="00E059F5"/>
    <w:rsid w:val="00E111F8"/>
    <w:rsid w:val="00E351C7"/>
    <w:rsid w:val="00E57773"/>
    <w:rsid w:val="00E65077"/>
    <w:rsid w:val="00E91931"/>
    <w:rsid w:val="00EA2677"/>
    <w:rsid w:val="00EA31F8"/>
    <w:rsid w:val="00EB6521"/>
    <w:rsid w:val="00EC6BC0"/>
    <w:rsid w:val="00EE4570"/>
    <w:rsid w:val="00EF072D"/>
    <w:rsid w:val="00EF1B16"/>
    <w:rsid w:val="00EF1FF1"/>
    <w:rsid w:val="00F1299A"/>
    <w:rsid w:val="00F14BB8"/>
    <w:rsid w:val="00F22A8A"/>
    <w:rsid w:val="00F62622"/>
    <w:rsid w:val="00FA094E"/>
    <w:rsid w:val="00FE46AF"/>
    <w:rsid w:val="00FF1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2765E6C-9DE4-4DC1-8BFB-ECE6FE13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E121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67C6"/>
    <w:pPr>
      <w:keepNext/>
      <w:widowControl/>
      <w:ind w:firstLine="567"/>
      <w:jc w:val="both"/>
      <w:outlineLvl w:val="0"/>
    </w:pPr>
    <w:rPr>
      <w:rFonts w:ascii="Times New Roman" w:eastAsiaTheme="minorHAnsi" w:hAnsi="Times New Roman" w:cstheme="minorBidi"/>
      <w:b/>
      <w:bCs/>
      <w:color w:val="auto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5E121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_"/>
    <w:basedOn w:val="a0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Колонтитул"/>
    <w:basedOn w:val="a3"/>
    <w:rsid w:val="005E1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5">
    <w:name w:val="Основной текст_"/>
    <w:basedOn w:val="a0"/>
    <w:link w:val="11"/>
    <w:rsid w:val="005E12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E121E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1">
    <w:name w:val="Основной текст1"/>
    <w:basedOn w:val="a"/>
    <w:link w:val="a5"/>
    <w:rsid w:val="005E121E"/>
    <w:pPr>
      <w:shd w:val="clear" w:color="auto" w:fill="FFFFFF"/>
      <w:spacing w:before="900" w:after="420" w:line="0" w:lineRule="atLeast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3C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3C9F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B1E59"/>
    <w:pPr>
      <w:widowControl/>
      <w:ind w:left="720"/>
      <w:contextualSpacing/>
    </w:pPr>
    <w:rPr>
      <w:rFonts w:ascii="Times New Roman" w:eastAsia="Times New Roman" w:hAnsi="Times New Roman" w:cs="Times New Roman"/>
      <w:color w:val="auto"/>
    </w:rPr>
  </w:style>
  <w:style w:type="paragraph" w:customStyle="1" w:styleId="tkTekst">
    <w:name w:val="_Текст обычный (tkTekst)"/>
    <w:basedOn w:val="a"/>
    <w:rsid w:val="005B1E59"/>
    <w:pPr>
      <w:widowControl/>
      <w:spacing w:after="60" w:line="276" w:lineRule="auto"/>
      <w:ind w:firstLine="567"/>
      <w:jc w:val="both"/>
    </w:pPr>
    <w:rPr>
      <w:rFonts w:ascii="Arial" w:eastAsiaTheme="minorEastAsia" w:hAnsi="Arial" w:cs="Arial"/>
      <w:color w:val="auto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0467C6"/>
    <w:rPr>
      <w:rFonts w:ascii="Times New Roman" w:hAnsi="Times New Roman"/>
      <w:b/>
      <w:bCs/>
      <w:sz w:val="24"/>
    </w:rPr>
  </w:style>
  <w:style w:type="paragraph" w:customStyle="1" w:styleId="tkNazvanie">
    <w:name w:val="_Название (tkNazvanie)"/>
    <w:basedOn w:val="a"/>
    <w:rsid w:val="000467C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</w:rPr>
  </w:style>
  <w:style w:type="paragraph" w:styleId="a9">
    <w:name w:val="No Spacing"/>
    <w:uiPriority w:val="1"/>
    <w:qFormat/>
    <w:rsid w:val="00F14BB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Zagolovok5">
    <w:name w:val="_Заголовок Статья (tkZagolovok5)"/>
    <w:basedOn w:val="a"/>
    <w:rsid w:val="001619F4"/>
    <w:pPr>
      <w:widowControl/>
      <w:spacing w:before="200" w:after="60" w:line="276" w:lineRule="auto"/>
      <w:ind w:firstLine="567"/>
    </w:pPr>
    <w:rPr>
      <w:rFonts w:ascii="Arial" w:eastAsia="Times New Roman" w:hAnsi="Arial" w:cs="Arial"/>
      <w:b/>
      <w:bCs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144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A9E98-588A-488F-9B93-EFC72549A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ГНС</dc:creator>
  <cp:keywords/>
  <dc:description/>
  <cp:lastModifiedBy>Дария Зулпуева</cp:lastModifiedBy>
  <cp:revision>3</cp:revision>
  <cp:lastPrinted>2019-09-16T10:19:00Z</cp:lastPrinted>
  <dcterms:created xsi:type="dcterms:W3CDTF">2019-11-04T05:19:00Z</dcterms:created>
  <dcterms:modified xsi:type="dcterms:W3CDTF">2019-11-04T05:24:00Z</dcterms:modified>
</cp:coreProperties>
</file>